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rPr>
          <w:rFonts w:hint="eastAsia"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>
      <w:pPr>
        <w:jc w:val="center"/>
        <w:rPr>
          <w:rFonts w:eastAsia="方正小标宋简体"/>
          <w:sz w:val="48"/>
          <w:szCs w:val="48"/>
        </w:rPr>
      </w:pPr>
      <w:bookmarkStart w:id="0" w:name="_GoBack"/>
      <w:r>
        <w:rPr>
          <w:rFonts w:hint="eastAsia" w:ascii="方正小标宋简体" w:hAnsi="仿宋" w:eastAsia="方正小标宋简体"/>
          <w:bCs/>
          <w:kern w:val="11"/>
          <w:sz w:val="48"/>
          <w:szCs w:val="48"/>
        </w:rPr>
        <w:t>河南省特色行业</w:t>
      </w:r>
      <w:r>
        <w:rPr>
          <w:rFonts w:eastAsia="方正小标宋简体"/>
          <w:sz w:val="48"/>
          <w:szCs w:val="48"/>
        </w:rPr>
        <w:t>学院</w:t>
      </w:r>
      <w:r>
        <w:rPr>
          <w:rFonts w:hint="eastAsia" w:eastAsia="方正小标宋简体"/>
          <w:sz w:val="48"/>
          <w:szCs w:val="48"/>
        </w:rPr>
        <w:t>立项建设申报书</w:t>
      </w:r>
      <w:bookmarkEnd w:id="0"/>
    </w:p>
    <w:p>
      <w:pPr>
        <w:pStyle w:val="2"/>
        <w:tabs>
          <w:tab w:val="left" w:pos="2160"/>
          <w:tab w:val="left" w:pos="2520"/>
        </w:tabs>
        <w:spacing w:line="720" w:lineRule="exact"/>
        <w:ind w:firstLine="300" w:firstLineChars="100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>
      <w:pPr>
        <w:adjustRightInd w:val="0"/>
        <w:snapToGrid w:val="0"/>
        <w:spacing w:line="560" w:lineRule="exact"/>
        <w:ind w:firstLine="480" w:firstLineChars="15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60" w:lineRule="exact"/>
        <w:ind w:firstLine="480" w:firstLineChars="150"/>
        <w:jc w:val="left"/>
        <w:rPr>
          <w:rFonts w:hint="eastAsia" w:ascii="仿宋_GB2312" w:hAnsi="方正黑体_GBK" w:cs="方正黑体_GBK"/>
          <w:sz w:val="32"/>
          <w:szCs w:val="32"/>
        </w:rPr>
      </w:pPr>
      <w:r>
        <w:rPr>
          <w:rFonts w:hint="eastAsia" w:ascii="仿宋_GB2312" w:hAnsi="方正黑体_GBK" w:cs="方正黑体_GBK"/>
          <w:sz w:val="32"/>
          <w:szCs w:val="32"/>
        </w:rPr>
        <w:t>申报学校名称（盖章）：</w:t>
      </w:r>
      <w:r>
        <w:rPr>
          <w:rFonts w:hint="eastAsia" w:ascii="仿宋_GB2312" w:hAnsi="方正黑体_GBK" w:cs="方正黑体_GBK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line="660" w:lineRule="exact"/>
        <w:ind w:firstLine="480" w:firstLineChars="150"/>
        <w:jc w:val="left"/>
        <w:rPr>
          <w:rFonts w:hint="eastAsia" w:ascii="仿宋_GB2312" w:hAnsi="方正黑体_GBK" w:cs="方正黑体_GBK"/>
          <w:sz w:val="32"/>
          <w:szCs w:val="32"/>
        </w:rPr>
      </w:pPr>
      <w:r>
        <w:rPr>
          <w:rFonts w:hint="eastAsia" w:ascii="仿宋_GB2312" w:hAnsi="方正黑体_GBK" w:cs="方正黑体_GBK"/>
          <w:sz w:val="32"/>
          <w:szCs w:val="32"/>
        </w:rPr>
        <w:t>特色行业学院名称：</w:t>
      </w:r>
      <w:r>
        <w:rPr>
          <w:rFonts w:hint="eastAsia" w:ascii="仿宋_GB2312" w:hAnsi="方正黑体_GBK" w:cs="方正黑体_GBK"/>
          <w:sz w:val="32"/>
          <w:szCs w:val="32"/>
          <w:u w:val="single"/>
        </w:rPr>
        <w:t xml:space="preserve">                          </w:t>
      </w:r>
    </w:p>
    <w:p>
      <w:pPr>
        <w:adjustRightInd w:val="0"/>
        <w:snapToGrid w:val="0"/>
        <w:spacing w:line="660" w:lineRule="exact"/>
        <w:ind w:firstLine="480" w:firstLineChars="150"/>
        <w:jc w:val="left"/>
        <w:rPr>
          <w:rFonts w:hint="eastAsia" w:ascii="仿宋_GB2312" w:hAnsi="方正黑体_GBK" w:cs="方正黑体_GBK"/>
          <w:sz w:val="32"/>
          <w:szCs w:val="32"/>
        </w:rPr>
      </w:pPr>
      <w:r>
        <w:rPr>
          <w:rFonts w:hint="eastAsia" w:ascii="仿宋_GB2312" w:hAnsi="方正黑体_GBK" w:cs="方正黑体_GBK"/>
          <w:sz w:val="32"/>
          <w:szCs w:val="32"/>
        </w:rPr>
        <w:t>合作地方政府或行业企业（协会）名称（盖章）：</w:t>
      </w:r>
    </w:p>
    <w:p>
      <w:pPr>
        <w:adjustRightInd w:val="0"/>
        <w:snapToGrid w:val="0"/>
        <w:spacing w:line="660" w:lineRule="exact"/>
        <w:ind w:firstLine="480" w:firstLineChars="150"/>
        <w:jc w:val="left"/>
        <w:rPr>
          <w:rFonts w:hint="eastAsia" w:ascii="仿宋_GB2312" w:hAnsi="方正黑体_GBK" w:cs="方正黑体_GBK"/>
          <w:sz w:val="32"/>
          <w:szCs w:val="32"/>
          <w:u w:val="single"/>
        </w:rPr>
      </w:pPr>
      <w:r>
        <w:rPr>
          <w:rFonts w:hint="eastAsia" w:ascii="仿宋_GB2312" w:hAnsi="方正黑体_GBK" w:cs="方正黑体_GBK"/>
          <w:sz w:val="32"/>
          <w:szCs w:val="32"/>
          <w:u w:val="single"/>
        </w:rPr>
        <w:t xml:space="preserve">                                            </w:t>
      </w:r>
    </w:p>
    <w:p>
      <w:pPr>
        <w:adjustRightInd w:val="0"/>
        <w:snapToGrid w:val="0"/>
        <w:spacing w:line="660" w:lineRule="exact"/>
        <w:ind w:firstLine="480" w:firstLineChars="150"/>
        <w:jc w:val="left"/>
        <w:rPr>
          <w:rFonts w:hint="eastAsia" w:ascii="仿宋_GB2312" w:hAnsi="方正黑体_GBK" w:cs="方正黑体_GBK"/>
          <w:sz w:val="32"/>
          <w:szCs w:val="32"/>
        </w:rPr>
      </w:pPr>
      <w:r>
        <w:rPr>
          <w:rFonts w:hint="eastAsia" w:ascii="仿宋_GB2312" w:hAnsi="方正黑体_GBK" w:cs="方正黑体_GBK"/>
          <w:sz w:val="32"/>
          <w:szCs w:val="32"/>
        </w:rPr>
        <w:t>共建专业点（群）：</w:t>
      </w:r>
      <w:r>
        <w:rPr>
          <w:rFonts w:hint="eastAsia" w:ascii="仿宋_GB2312" w:hAnsi="方正黑体_GBK" w:cs="方正黑体_GBK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方正黑体_GBK" w:cs="方正黑体_GBK"/>
          <w:sz w:val="32"/>
          <w:szCs w:val="32"/>
        </w:rPr>
        <w:t xml:space="preserve"> </w:t>
      </w:r>
    </w:p>
    <w:p>
      <w:pPr>
        <w:adjustRightInd w:val="0"/>
        <w:snapToGrid w:val="0"/>
        <w:spacing w:line="660" w:lineRule="exact"/>
        <w:ind w:firstLine="480" w:firstLineChars="150"/>
        <w:jc w:val="left"/>
        <w:rPr>
          <w:rFonts w:hint="eastAsia" w:ascii="仿宋_GB2312" w:hAnsi="方正黑体_GBK" w:cs="方正黑体_GBK"/>
          <w:sz w:val="32"/>
          <w:szCs w:val="32"/>
        </w:rPr>
      </w:pPr>
      <w:r>
        <w:rPr>
          <w:rFonts w:hint="eastAsia" w:ascii="仿宋_GB2312" w:hAnsi="方正黑体_GBK" w:cs="方正黑体_GBK"/>
          <w:sz w:val="32"/>
          <w:szCs w:val="32"/>
        </w:rPr>
        <w:t>特色行业学院执行院长：</w:t>
      </w:r>
      <w:r>
        <w:rPr>
          <w:rFonts w:hint="eastAsia" w:ascii="仿宋_GB2312" w:hAnsi="方正黑体_GBK" w:cs="方正黑体_GBK"/>
          <w:sz w:val="32"/>
          <w:szCs w:val="32"/>
          <w:u w:val="single"/>
        </w:rPr>
        <w:t xml:space="preserve">                      </w:t>
      </w:r>
    </w:p>
    <w:p>
      <w:pPr>
        <w:adjustRightInd w:val="0"/>
        <w:snapToGrid w:val="0"/>
        <w:spacing w:line="660" w:lineRule="exact"/>
        <w:ind w:firstLine="480" w:firstLineChars="150"/>
        <w:jc w:val="left"/>
        <w:rPr>
          <w:rFonts w:hint="eastAsia" w:ascii="仿宋_GB2312" w:hAnsi="方正黑体_GBK" w:cs="方正黑体_GBK"/>
          <w:sz w:val="32"/>
          <w:szCs w:val="32"/>
        </w:rPr>
      </w:pPr>
      <w:r>
        <w:rPr>
          <w:rFonts w:hint="eastAsia" w:ascii="仿宋_GB2312" w:hAnsi="方正黑体_GBK" w:cs="方正黑体_GBK"/>
          <w:sz w:val="32"/>
          <w:szCs w:val="32"/>
        </w:rPr>
        <w:t>联 系 电 话：</w:t>
      </w:r>
      <w:r>
        <w:rPr>
          <w:rFonts w:hint="eastAsia" w:ascii="仿宋_GB2312" w:hAnsi="方正黑体_GBK" w:cs="方正黑体_GBK"/>
          <w:sz w:val="32"/>
          <w:szCs w:val="32"/>
          <w:u w:val="single"/>
        </w:rPr>
        <w:t xml:space="preserve">                               </w:t>
      </w:r>
    </w:p>
    <w:p>
      <w:pPr>
        <w:adjustRightInd w:val="0"/>
        <w:snapToGrid w:val="0"/>
        <w:spacing w:line="660" w:lineRule="exact"/>
        <w:ind w:firstLine="480" w:firstLineChars="150"/>
        <w:jc w:val="left"/>
        <w:rPr>
          <w:rFonts w:hint="eastAsia" w:ascii="仿宋_GB2312" w:hAnsi="方正黑体_GBK" w:cs="方正黑体_GBK"/>
          <w:sz w:val="36"/>
          <w:szCs w:val="36"/>
        </w:rPr>
      </w:pPr>
      <w:r>
        <w:rPr>
          <w:rFonts w:hint="eastAsia" w:ascii="仿宋_GB2312" w:hAnsi="方正黑体_GBK" w:cs="方正黑体_GBK"/>
          <w:sz w:val="32"/>
          <w:szCs w:val="32"/>
        </w:rPr>
        <w:t>申 报 日 期：</w:t>
      </w:r>
      <w:r>
        <w:rPr>
          <w:rFonts w:hint="eastAsia" w:ascii="仿宋_GB2312" w:hAnsi="方正黑体_GBK" w:cs="方正黑体_GBK"/>
          <w:sz w:val="32"/>
          <w:szCs w:val="32"/>
          <w:u w:val="single"/>
        </w:rPr>
        <w:t xml:space="preserve">                               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楷体_GB2312" w:hAnsi="方正黑体_GBK" w:eastAsia="楷体_GB2312" w:cs="方正黑体_GBK"/>
          <w:sz w:val="36"/>
          <w:szCs w:val="36"/>
        </w:rPr>
      </w:pPr>
      <w:r>
        <w:rPr>
          <w:rFonts w:hint="eastAsia" w:ascii="楷体_GB2312" w:hAnsi="方正黑体_GBK" w:eastAsia="楷体_GB2312" w:cs="方正黑体_GBK"/>
          <w:kern w:val="0"/>
          <w:sz w:val="32"/>
          <w:szCs w:val="32"/>
        </w:rPr>
        <w:t>河南省教育厅制</w:t>
      </w:r>
    </w:p>
    <w:p>
      <w:pPr>
        <w:widowControl/>
        <w:snapToGrid w:val="0"/>
        <w:spacing w:line="480" w:lineRule="auto"/>
        <w:jc w:val="center"/>
        <w:rPr>
          <w:rFonts w:hint="eastAsia" w:ascii="楷体_GB2312" w:hAnsi="方正黑体_GBK" w:eastAsia="楷体_GB2312" w:cs="方正黑体_GBK"/>
          <w:color w:val="FF0000"/>
        </w:rPr>
      </w:pPr>
      <w:r>
        <w:rPr>
          <w:rFonts w:hint="eastAsia" w:ascii="楷体_GB2312" w:hAnsi="方正黑体_GBK" w:eastAsia="楷体_GB2312" w:cs="方正黑体_GBK"/>
          <w:kern w:val="0"/>
          <w:sz w:val="32"/>
          <w:szCs w:val="32"/>
        </w:rPr>
        <w:t>2023年8月</w:t>
      </w:r>
    </w:p>
    <w:p>
      <w:pPr>
        <w:snapToGrid w:val="0"/>
        <w:jc w:val="center"/>
        <w:outlineLvl w:val="1"/>
        <w:rPr>
          <w:rFonts w:hint="eastAsia" w:eastAsia="方正小标宋简体"/>
          <w:sz w:val="44"/>
          <w:szCs w:val="44"/>
        </w:rPr>
      </w:pPr>
    </w:p>
    <w:p>
      <w:pPr>
        <w:snapToGrid w:val="0"/>
        <w:jc w:val="center"/>
        <w:outlineLvl w:val="1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 表 说 明</w:t>
      </w:r>
    </w:p>
    <w:p>
      <w:pPr>
        <w:ind w:firstLine="600" w:firstLineChars="200"/>
      </w:pP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一、请逐项认真填写，空缺项填“无”，有可能涉密或不宜大范围公开的内容，请勿填写。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二、填报内容及数据要实事求是，真实可靠，文字表达严谨规范、简明扼要。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三、专业代码依据教育部现行《普通高等学校本科专业目录》，行业领域参照《2017年国民经济行业分类（GB/T 4754—2017）》中一级类别目录。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四、相关成果截止时间为2023年8月。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五、格式要求：表中各项内容用“小四”号仿宋字体填写，单倍行距；签名处应使用黑色钢笔或签字笔；表格栏高不足处可自行增加，排版务必整洁清晰、页码连贯。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六、申报书与所有附件材料用A4纸双面打印并装订成册。</w:t>
      </w:r>
    </w:p>
    <w:p>
      <w:pPr>
        <w:ind w:firstLine="600" w:firstLineChars="200"/>
        <w:rPr>
          <w:rFonts w:hint="eastAsia" w:ascii="仿宋_GB2312"/>
        </w:rPr>
      </w:pPr>
    </w:p>
    <w:p>
      <w:pPr>
        <w:ind w:firstLine="600" w:firstLineChars="200"/>
      </w:pPr>
    </w:p>
    <w:p>
      <w:pPr>
        <w:ind w:firstLine="600" w:firstLineChars="200"/>
      </w:pPr>
    </w:p>
    <w:p>
      <w:pPr>
        <w:ind w:firstLine="600" w:firstLineChars="200"/>
      </w:pPr>
    </w:p>
    <w:p>
      <w:pPr>
        <w:ind w:firstLine="600" w:firstLineChars="200"/>
      </w:pPr>
    </w:p>
    <w:p>
      <w:pPr>
        <w:ind w:firstLine="600" w:firstLineChars="200"/>
      </w:pPr>
    </w:p>
    <w:p/>
    <w:p>
      <w:pPr>
        <w:rPr>
          <w:rFonts w:eastAsia="黑体"/>
        </w:rPr>
      </w:pPr>
      <w:r>
        <w:rPr>
          <w:rFonts w:eastAsia="黑体"/>
        </w:rPr>
        <w:t>一、基本情况</w:t>
      </w:r>
    </w:p>
    <w:tbl>
      <w:tblPr>
        <w:tblStyle w:val="4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992"/>
        <w:gridCol w:w="501"/>
        <w:gridCol w:w="881"/>
        <w:gridCol w:w="1245"/>
        <w:gridCol w:w="1058"/>
        <w:gridCol w:w="397"/>
        <w:gridCol w:w="1074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8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行业学院全称</w:t>
            </w:r>
          </w:p>
        </w:tc>
        <w:tc>
          <w:tcPr>
            <w:tcW w:w="6884" w:type="dxa"/>
            <w:gridSpan w:val="7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238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组建时间</w:t>
            </w:r>
          </w:p>
        </w:tc>
        <w:tc>
          <w:tcPr>
            <w:tcW w:w="3685" w:type="dxa"/>
            <w:gridSpan w:val="4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（       年    月    日）</w:t>
            </w:r>
          </w:p>
        </w:tc>
        <w:tc>
          <w:tcPr>
            <w:tcW w:w="147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独立设置</w:t>
            </w:r>
          </w:p>
        </w:tc>
        <w:tc>
          <w:tcPr>
            <w:tcW w:w="172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8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办学场所</w:t>
            </w:r>
          </w:p>
        </w:tc>
        <w:tc>
          <w:tcPr>
            <w:tcW w:w="6884" w:type="dxa"/>
            <w:gridSpan w:val="7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□学校内部   □企业内部   □其他独立办学场所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8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共同参与的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管理机构</w:t>
            </w:r>
          </w:p>
        </w:tc>
        <w:tc>
          <w:tcPr>
            <w:tcW w:w="6884" w:type="dxa"/>
            <w:gridSpan w:val="7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8" w:type="dxa"/>
            <w:gridSpan w:val="2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共建专业点（群）基本信息</w:t>
            </w:r>
          </w:p>
        </w:tc>
        <w:tc>
          <w:tcPr>
            <w:tcW w:w="3685" w:type="dxa"/>
            <w:gridSpan w:val="4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共建专业点（群）名称（限填5个）</w:t>
            </w:r>
          </w:p>
        </w:tc>
        <w:tc>
          <w:tcPr>
            <w:tcW w:w="147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72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开设时间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238" w:type="dxa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0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184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38" w:type="dxa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0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184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38" w:type="dxa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0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184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38" w:type="dxa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0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184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238" w:type="dxa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0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184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238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行业领域</w:t>
            </w:r>
          </w:p>
        </w:tc>
        <w:tc>
          <w:tcPr>
            <w:tcW w:w="6884" w:type="dxa"/>
            <w:gridSpan w:val="7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8" w:type="dxa"/>
            <w:gridSpan w:val="2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合作共建政府、企业、高校</w:t>
            </w:r>
          </w:p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（单位）</w:t>
            </w:r>
          </w:p>
        </w:tc>
        <w:tc>
          <w:tcPr>
            <w:tcW w:w="5156" w:type="dxa"/>
            <w:gridSpan w:val="6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合作政府、企业（单位）名称（限填5个）</w:t>
            </w:r>
          </w:p>
        </w:tc>
        <w:tc>
          <w:tcPr>
            <w:tcW w:w="172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238" w:type="dxa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0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655" w:type="dxa"/>
            <w:gridSpan w:val="5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38" w:type="dxa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0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4655" w:type="dxa"/>
            <w:gridSpan w:val="5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38" w:type="dxa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0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4655" w:type="dxa"/>
            <w:gridSpan w:val="5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38" w:type="dxa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0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4655" w:type="dxa"/>
            <w:gridSpan w:val="5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238" w:type="dxa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0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4655" w:type="dxa"/>
            <w:gridSpan w:val="5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4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行业学院院长基本信息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2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55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党政职务</w:t>
            </w:r>
          </w:p>
        </w:tc>
        <w:tc>
          <w:tcPr>
            <w:tcW w:w="172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46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382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455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172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46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工作  年限</w:t>
            </w:r>
          </w:p>
        </w:tc>
        <w:tc>
          <w:tcPr>
            <w:tcW w:w="1382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455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2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46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>行业学院院长基本信息</w:t>
            </w:r>
          </w:p>
        </w:tc>
        <w:tc>
          <w:tcPr>
            <w:tcW w:w="992" w:type="dxa"/>
            <w:noWrap/>
            <w:vAlign w:val="center"/>
          </w:tcPr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主要 职责</w:t>
            </w:r>
          </w:p>
        </w:tc>
        <w:tc>
          <w:tcPr>
            <w:tcW w:w="6884" w:type="dxa"/>
            <w:gridSpan w:val="7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46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6884" w:type="dxa"/>
            <w:gridSpan w:val="7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46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adjustRightInd w:val="0"/>
              <w:snapToGrid w:val="0"/>
              <w:spacing w:before="293" w:beforeLines="50" w:after="293" w:afterLines="5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校企合作经历</w:t>
            </w:r>
          </w:p>
        </w:tc>
        <w:tc>
          <w:tcPr>
            <w:tcW w:w="6884" w:type="dxa"/>
            <w:gridSpan w:val="7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rPr>
          <w:rFonts w:eastAsia="黑体"/>
        </w:rPr>
      </w:pPr>
      <w:r>
        <w:rPr>
          <w:rFonts w:hint="eastAsia" w:eastAsia="黑体"/>
        </w:rPr>
        <w:t>目标定位</w:t>
      </w:r>
    </w:p>
    <w:tbl>
      <w:tblPr>
        <w:tblStyle w:val="4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  <w:jc w:val="center"/>
        </w:trPr>
        <w:tc>
          <w:tcPr>
            <w:tcW w:w="9101" w:type="dxa"/>
            <w:noWrap/>
            <w:vAlign w:val="top"/>
          </w:tcPr>
          <w:p>
            <w:pPr>
              <w:adjustRightInd w:val="0"/>
              <w:snapToGrid w:val="0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特色行业学院的建设目标和定位</w:t>
            </w:r>
          </w:p>
          <w:p>
            <w:pPr>
              <w:adjustRightInd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（设立特色行业学院的建设目标和定位、毕业生要求等，限500字）</w:t>
            </w:r>
          </w:p>
        </w:tc>
      </w:tr>
    </w:tbl>
    <w:p>
      <w:pPr>
        <w:rPr>
          <w:rFonts w:eastAsia="黑体"/>
        </w:rPr>
      </w:pPr>
    </w:p>
    <w:p>
      <w:pPr>
        <w:rPr>
          <w:rFonts w:eastAsia="黑体"/>
        </w:rPr>
      </w:pPr>
      <w:r>
        <w:rPr>
          <w:rFonts w:hint="eastAsia" w:eastAsia="黑体"/>
        </w:rPr>
        <w:t>三</w:t>
      </w:r>
      <w:r>
        <w:rPr>
          <w:rFonts w:eastAsia="黑体"/>
        </w:rPr>
        <w:t>、</w:t>
      </w:r>
      <w:r>
        <w:rPr>
          <w:rFonts w:hint="eastAsia" w:eastAsia="黑体"/>
        </w:rPr>
        <w:t>建设思路</w:t>
      </w:r>
    </w:p>
    <w:tbl>
      <w:tblPr>
        <w:tblStyle w:val="4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8994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kern w:val="0"/>
                <w:sz w:val="24"/>
                <w:szCs w:val="24"/>
              </w:rPr>
              <w:t>特色行业学院的建设思路</w:t>
            </w:r>
          </w:p>
          <w:p>
            <w:pPr>
              <w:adjustRightInd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（限</w:t>
            </w:r>
            <w:r>
              <w:rPr>
                <w:rFonts w:ascii="仿宋_GB2312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>00字）</w:t>
            </w:r>
          </w:p>
          <w:p>
            <w:pPr>
              <w:adjustRightInd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eastAsia="黑体"/>
        </w:rPr>
      </w:pPr>
      <w:r>
        <w:rPr>
          <w:rFonts w:hint="eastAsia" w:eastAsia="黑体"/>
        </w:rPr>
        <w:t>四</w:t>
      </w:r>
      <w:r>
        <w:rPr>
          <w:rFonts w:eastAsia="黑体"/>
        </w:rPr>
        <w:t>、建设基础</w:t>
      </w:r>
      <w:r>
        <w:rPr>
          <w:rFonts w:hint="eastAsia" w:eastAsia="黑体"/>
        </w:rPr>
        <w:t>与人才培养成效</w:t>
      </w:r>
    </w:p>
    <w:tbl>
      <w:tblPr>
        <w:tblStyle w:val="4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  <w:jc w:val="center"/>
        </w:trPr>
        <w:tc>
          <w:tcPr>
            <w:tcW w:w="9009" w:type="dxa"/>
            <w:noWrap/>
            <w:vAlign w:val="top"/>
          </w:tcPr>
          <w:p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kern w:val="0"/>
                <w:sz w:val="24"/>
                <w:szCs w:val="24"/>
              </w:rPr>
              <w:t>（一）建设基础</w:t>
            </w: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（包括行业学院组织基础、专业基础、校企合作实践等基础，限</w:t>
            </w:r>
            <w:r>
              <w:rPr>
                <w:rFonts w:ascii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>00字）</w:t>
            </w:r>
          </w:p>
          <w:p>
            <w:pPr>
              <w:adjustRightInd w:val="0"/>
              <w:snapToGrid w:val="0"/>
              <w:jc w:val="left"/>
              <w:rPr>
                <w:rFonts w:ascii="仿宋_GB2312"/>
                <w:b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b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b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9" w:type="dxa"/>
            <w:noWrap/>
            <w:vAlign w:val="top"/>
          </w:tcPr>
          <w:p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kern w:val="0"/>
                <w:sz w:val="24"/>
                <w:szCs w:val="24"/>
              </w:rPr>
              <w:t>（二）行业学院人才培养的改革成果</w:t>
            </w: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（包括在人才培养质量、教育教学改革等方面的已有探索和成效等，需列出近3年学院毕业生到本行业领域就业的比例数据，限800字）</w:t>
            </w: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楷体_GB2312" w:eastAsia="楷体_GB2312"/>
        </w:rPr>
      </w:pPr>
      <w:r>
        <w:rPr>
          <w:rFonts w:hint="eastAsia" w:eastAsia="黑体"/>
        </w:rPr>
        <w:t>五</w:t>
      </w:r>
      <w:r>
        <w:rPr>
          <w:rFonts w:eastAsia="黑体"/>
        </w:rPr>
        <w:t>、</w:t>
      </w:r>
      <w:r>
        <w:rPr>
          <w:rFonts w:hint="eastAsia" w:eastAsia="黑体"/>
        </w:rPr>
        <w:t>育人模式</w:t>
      </w:r>
    </w:p>
    <w:tbl>
      <w:tblPr>
        <w:tblStyle w:val="4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3" w:hRule="atLeast"/>
          <w:jc w:val="center"/>
        </w:trPr>
        <w:tc>
          <w:tcPr>
            <w:tcW w:w="9232" w:type="dxa"/>
            <w:noWrap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（主要包括人才培养模式、专业建设、校企合作、师资队伍、基地建设、平台建设、管理体制机制等方面，限2500字，可加页）</w:t>
            </w: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eastAsia="黑体"/>
        </w:rPr>
      </w:pPr>
    </w:p>
    <w:p>
      <w:pPr>
        <w:rPr>
          <w:rFonts w:ascii="楷体_GB2312" w:eastAsia="楷体_GB2312"/>
        </w:rPr>
      </w:pPr>
      <w:r>
        <w:rPr>
          <w:rFonts w:hint="eastAsia" w:eastAsia="黑体"/>
        </w:rPr>
        <w:t>六</w:t>
      </w:r>
      <w:r>
        <w:rPr>
          <w:rFonts w:eastAsia="黑体"/>
        </w:rPr>
        <w:t>、</w:t>
      </w:r>
      <w:r>
        <w:rPr>
          <w:rFonts w:hint="eastAsia" w:eastAsia="黑体"/>
        </w:rPr>
        <w:t>条件保障</w:t>
      </w:r>
    </w:p>
    <w:tbl>
      <w:tblPr>
        <w:tblStyle w:val="4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0" w:type="dxa"/>
            <w:noWrap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（包括硬软件基础、组织保障、政策保障、经费保障等，限800字）</w:t>
            </w: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1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</w:rPr>
            </w:pPr>
          </w:p>
          <w:p>
            <w:pPr>
              <w:adjustRightInd w:val="0"/>
              <w:snapToGrid w:val="0"/>
              <w:rPr>
                <w:rFonts w:ascii="仿宋_GB2312"/>
              </w:rPr>
            </w:pPr>
          </w:p>
          <w:p>
            <w:pPr>
              <w:adjustRightInd w:val="0"/>
              <w:snapToGrid w:val="0"/>
              <w:rPr>
                <w:rFonts w:ascii="仿宋_GB2312"/>
              </w:rPr>
            </w:pPr>
          </w:p>
          <w:p>
            <w:pPr>
              <w:adjustRightInd w:val="0"/>
              <w:snapToGrid w:val="0"/>
              <w:rPr>
                <w:rFonts w:ascii="仿宋_GB2312"/>
              </w:rPr>
            </w:pPr>
          </w:p>
          <w:p>
            <w:pPr>
              <w:adjustRightInd w:val="0"/>
              <w:snapToGrid w:val="0"/>
              <w:rPr>
                <w:rFonts w:ascii="仿宋_GB2312"/>
              </w:rPr>
            </w:pPr>
          </w:p>
          <w:p>
            <w:pPr>
              <w:adjustRightInd w:val="0"/>
              <w:snapToGrid w:val="0"/>
              <w:rPr>
                <w:rFonts w:ascii="仿宋_GB2312"/>
              </w:rPr>
            </w:pPr>
          </w:p>
          <w:p>
            <w:pPr>
              <w:adjustRightInd w:val="0"/>
              <w:snapToGrid w:val="0"/>
              <w:rPr>
                <w:rFonts w:ascii="仿宋_GB231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</w:tc>
      </w:tr>
    </w:tbl>
    <w:p>
      <w:pPr>
        <w:rPr>
          <w:rFonts w:ascii="楷体_GB2312" w:eastAsia="楷体_GB2312"/>
        </w:rPr>
      </w:pPr>
      <w:r>
        <w:rPr>
          <w:rFonts w:hint="eastAsia" w:eastAsia="黑体"/>
        </w:rPr>
        <w:t>七</w:t>
      </w:r>
      <w:r>
        <w:rPr>
          <w:rFonts w:eastAsia="黑体"/>
        </w:rPr>
        <w:t>、发展规划及</w:t>
      </w:r>
      <w:r>
        <w:rPr>
          <w:rFonts w:hint="eastAsia" w:eastAsia="黑体"/>
        </w:rPr>
        <w:t>前景</w:t>
      </w:r>
      <w:r>
        <w:rPr>
          <w:rFonts w:eastAsia="黑体"/>
        </w:rPr>
        <w:t>展望</w:t>
      </w:r>
    </w:p>
    <w:tbl>
      <w:tblPr>
        <w:tblStyle w:val="4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7" w:hRule="atLeast"/>
          <w:jc w:val="center"/>
        </w:trPr>
        <w:tc>
          <w:tcPr>
            <w:tcW w:w="9139" w:type="dxa"/>
            <w:noWrap/>
            <w:vAlign w:val="top"/>
          </w:tcPr>
          <w:p>
            <w:pPr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（按照规划建设年份分解任务，包括各阶段对应取得的阶段性成果，限1000字）</w:t>
            </w:r>
          </w:p>
          <w:p>
            <w:pPr>
              <w:jc w:val="left"/>
              <w:rPr>
                <w:rFonts w:ascii="仿宋_GB2312"/>
                <w:kern w:val="0"/>
                <w:sz w:val="24"/>
              </w:rPr>
            </w:pPr>
          </w:p>
          <w:p>
            <w:pPr>
              <w:jc w:val="left"/>
              <w:rPr>
                <w:rFonts w:ascii="仿宋_GB2312"/>
                <w:kern w:val="0"/>
                <w:sz w:val="24"/>
              </w:rPr>
            </w:pPr>
          </w:p>
          <w:p>
            <w:pPr>
              <w:jc w:val="left"/>
              <w:rPr>
                <w:rFonts w:ascii="仿宋_GB2312"/>
                <w:kern w:val="0"/>
                <w:sz w:val="24"/>
              </w:rPr>
            </w:pPr>
          </w:p>
        </w:tc>
      </w:tr>
    </w:tbl>
    <w:p>
      <w:pPr>
        <w:jc w:val="left"/>
        <w:rPr>
          <w:rFonts w:eastAsia="楷体"/>
        </w:rPr>
      </w:pPr>
      <w:r>
        <w:rPr>
          <w:rFonts w:hint="eastAsia" w:eastAsia="黑体"/>
        </w:rPr>
        <w:t>八</w:t>
      </w:r>
      <w:r>
        <w:rPr>
          <w:rFonts w:eastAsia="黑体"/>
        </w:rPr>
        <w:t>、审核意见</w:t>
      </w:r>
    </w:p>
    <w:tbl>
      <w:tblPr>
        <w:tblStyle w:val="4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2" w:hRule="atLeast"/>
          <w:jc w:val="center"/>
        </w:trPr>
        <w:tc>
          <w:tcPr>
            <w:tcW w:w="8967" w:type="dxa"/>
            <w:noWrap/>
            <w:vAlign w:val="center"/>
          </w:tcPr>
          <w:p>
            <w:pPr>
              <w:jc w:val="left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（学校意见）</w:t>
            </w: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680" w:firstLineChars="70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680" w:firstLineChars="70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680" w:firstLineChars="70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680" w:firstLineChars="70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680" w:firstLineChars="70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680" w:firstLineChars="70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680" w:firstLineChars="700"/>
              <w:jc w:val="lef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校长签名：                     学校（公章）</w:t>
            </w: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                      日期：</w:t>
            </w:r>
          </w:p>
        </w:tc>
      </w:tr>
    </w:tbl>
    <w:p>
      <w:pPr>
        <w:jc w:val="left"/>
        <w:rPr>
          <w:rFonts w:hint="eastAsia" w:eastAsia="黑体"/>
        </w:rPr>
      </w:pPr>
      <w:r>
        <w:rPr>
          <w:rFonts w:hint="eastAsia" w:eastAsia="黑体"/>
        </w:rPr>
        <w:t>九、行业主管部门意见</w:t>
      </w:r>
    </w:p>
    <w:tbl>
      <w:tblPr>
        <w:tblStyle w:val="4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2" w:hRule="atLeast"/>
          <w:jc w:val="center"/>
        </w:trPr>
        <w:tc>
          <w:tcPr>
            <w:tcW w:w="8967" w:type="dxa"/>
            <w:noWrap/>
            <w:vAlign w:val="center"/>
          </w:tcPr>
          <w:p>
            <w:pPr>
              <w:jc w:val="left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（所属行业主管部门意见）</w:t>
            </w: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680" w:firstLineChars="70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680" w:firstLineChars="70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680" w:firstLineChars="70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680" w:firstLineChars="70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680" w:firstLineChars="70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680" w:firstLineChars="700"/>
              <w:jc w:val="lef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负责人签名：                    行业主管部门（公章）</w:t>
            </w: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                       日期：</w:t>
            </w:r>
          </w:p>
        </w:tc>
      </w:tr>
    </w:tbl>
    <w:p>
      <w:pPr>
        <w:jc w:val="left"/>
        <w:rPr>
          <w:rFonts w:eastAsia="黑体"/>
        </w:rPr>
        <w:sectPr>
          <w:footerReference r:id="rId3" w:type="default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01E9EE-1EA0-4F92-96D0-6A8FD0FBAD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0C612D5-6C3C-4432-906B-57448B0151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C5918DC-1FFF-47BB-80B7-D958AA288DF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C93BBAC-A6CA-4B15-96CD-D9E3E4DC1F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6774728-6965-4B3A-BEF9-8A912C274351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41BD388F-C123-47DD-845F-564C24E0562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6CB36106-B43D-4721-881B-EE4DFA63028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40924ADB-1EED-4125-A505-B476982FDD8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266043"/>
    <w:multiLevelType w:val="singleLevel"/>
    <w:tmpl w:val="BC26604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ZWIyYzNiMTA1NmZkOTE3M2UzZTRlN2VkNDgwMWEifQ=="/>
  </w:docVars>
  <w:rsids>
    <w:rsidRoot w:val="622D4E57"/>
    <w:rsid w:val="622D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2023-09-08T08:23:00Z</dcterms:created>
  <dc:creator>卉</dc:creator>
  <cp:lastModifiedBy>卉</cp:lastModifiedBy>
  <dcterms:modified xsi:type="dcterms:W3CDTF">2023-09-08T08:24:17Z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59F9B12C831240C28358771171C72691_11</vt:lpwstr>
  </property>
</Properties>
</file>