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仿宋"/>
          <w:b/>
          <w:bCs/>
          <w:sz w:val="32"/>
          <w:szCs w:val="32"/>
          <w:lang w:val="en-US" w:eastAsia="zh-CN"/>
        </w:rPr>
      </w:pPr>
      <w:bookmarkStart w:id="0" w:name="_Hlk71467506"/>
      <w:bookmarkStart w:id="1" w:name="_Toc5130"/>
      <w:bookmarkStart w:id="2" w:name="_Hlk71448534"/>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1</w:t>
      </w:r>
    </w:p>
    <w:bookmarkEnd w:id="0"/>
    <w:bookmarkEnd w:id="1"/>
    <w:bookmarkEnd w:id="2"/>
    <w:p>
      <w:pPr>
        <w:widowControl/>
        <w:spacing w:before="156" w:beforeLines="50" w:after="312" w:afterLines="100"/>
        <w:outlineLvl w:val="2"/>
        <w:rPr>
          <w:rFonts w:ascii="方正小标宋简体" w:hAnsi="微软雅黑" w:eastAsia="方正小标宋简体" w:cs="宋体"/>
          <w:b/>
          <w:bCs/>
          <w:color w:val="000000"/>
          <w:kern w:val="0"/>
          <w:sz w:val="32"/>
          <w:szCs w:val="32"/>
        </w:rPr>
      </w:pPr>
      <w:r>
        <w:rPr>
          <w:rFonts w:hint="eastAsia" w:ascii="方正小标宋简体" w:hAnsi="微软雅黑" w:eastAsia="方正小标宋简体" w:cs="宋体"/>
          <w:color w:val="000000"/>
          <w:kern w:val="0"/>
          <w:sz w:val="32"/>
          <w:szCs w:val="32"/>
        </w:rPr>
        <w:t xml:space="preserve">    </w:t>
      </w:r>
      <w:r>
        <w:rPr>
          <w:rFonts w:hint="eastAsia" w:ascii="方正小标宋简体" w:hAnsi="微软雅黑" w:eastAsia="方正小标宋简体" w:cs="宋体"/>
          <w:b/>
          <w:bCs/>
          <w:color w:val="000000"/>
          <w:kern w:val="0"/>
          <w:sz w:val="32"/>
          <w:szCs w:val="32"/>
        </w:rPr>
        <w:t xml:space="preserve">  第一届河南省博士后创新创业大赛参赛承诺书</w:t>
      </w:r>
    </w:p>
    <w:p>
      <w:pPr>
        <w:widowControl/>
        <w:spacing w:before="100" w:beforeAutospacing="1" w:after="100" w:afterAutospacing="1"/>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项目团队所有成员（以下简称“承诺人”）充分知晓2022年河南省博士后创新创业大赛（以下简称“大赛”）参赛要求及参赛规则，同意遵守大赛组委会及执委会所制定的各项规程、规则和相关要求，并向大赛组委会作如下承诺：</w:t>
      </w:r>
    </w:p>
    <w:p>
      <w:pPr>
        <w:widowControl/>
        <w:spacing w:before="100" w:beforeAutospacing="1" w:after="100" w:afterAutospacing="1"/>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一、承诺人已知悉大赛报名条件，并承诺已符合大赛的报名条件且在参赛过程中始终保持符合该条件。</w:t>
      </w:r>
    </w:p>
    <w:p>
      <w:pPr>
        <w:widowControl/>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承诺人提供的所有参赛资料（包括并不限于所在项目团队成员信息、参赛项目文件、商业计划书等）所含内容均真实、有效、准确、完整，所提交的书面材料上的签字或印章均是真实的，有关副本材料、扫描件均与正本材料一致。</w:t>
      </w:r>
    </w:p>
    <w:p>
      <w:pPr>
        <w:widowControl/>
        <w:spacing w:before="100" w:beforeAutospacing="1" w:after="100" w:afterAutospacing="1"/>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三、参赛资料系由承诺人独立完成的，承诺人对其拥有合法权利。承诺人提交的参赛资料的任何部分均不侵犯任何第三方的知识产权或专有权利，不含任何诽谤或非法材料，不存在任何知识产权权利纠纷。</w:t>
      </w:r>
    </w:p>
    <w:p>
      <w:pPr>
        <w:widowControl/>
        <w:spacing w:before="100" w:beforeAutospacing="1" w:after="100" w:afterAutospacing="1"/>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四、承诺人无条件同意大赛组委会对承诺人提供的数据、信息、材料及有关情况的真实性进行调查及核实，承诺人将全力配合并及时提供证明文件、数据等资料。因承诺人不配合致使相关真实性无法核实的不利后果由承诺人承担。</w:t>
      </w:r>
    </w:p>
    <w:p>
      <w:pPr>
        <w:widowControl/>
        <w:spacing w:before="100" w:beforeAutospacing="1" w:after="100" w:afterAutospacing="1"/>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五、自将参赛资料送交大赛组委会之日起，即许可大赛组委会可以将其参赛资料在非商业用途下通过各种方式向社会展现。</w:t>
      </w:r>
    </w:p>
    <w:p>
      <w:pPr>
        <w:widowControl/>
        <w:spacing w:before="100" w:beforeAutospacing="1" w:after="100" w:afterAutospacing="1"/>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六、承诺人免费授权大赛组委会对承诺人在大赛活动现场进行摄影、摄像并将包含有承诺人肖像的摄影、摄像作品制作成各类资料用于大赛宣传途径，使用的媒体包括但不限于电视台、电台、电影院、互联网、影视光盘宣传品、报纸、宣传手册、杂志、户外媒体和公关资料等。承诺人承诺不就大赛组委会行使上述权利提出任何主张或对因此形成的作品主张知识产权。</w:t>
      </w:r>
    </w:p>
    <w:p>
      <w:pPr>
        <w:keepNext/>
        <w:autoSpaceDE w:val="0"/>
        <w:autoSpaceDN w:val="0"/>
        <w:spacing w:before="120" w:after="120"/>
        <w:jc w:val="center"/>
        <w:outlineLvl w:val="1"/>
        <w:rPr>
          <w:rFonts w:ascii="宋体" w:hAnsi="宋体" w:eastAsia="仿宋_GB2312" w:cs="Times New Roman"/>
          <w:b/>
          <w:color w:val="000000"/>
          <w:kern w:val="0"/>
          <w:sz w:val="30"/>
          <w:szCs w:val="18"/>
        </w:rPr>
      </w:pPr>
      <w:r>
        <w:rPr>
          <w:rFonts w:hint="eastAsia" w:ascii="仿宋_GB2312" w:hAnsi="微软雅黑" w:eastAsia="仿宋_GB2312" w:cs="宋体"/>
          <w:b/>
          <w:color w:val="000000"/>
          <w:kern w:val="0"/>
          <w:sz w:val="32"/>
          <w:szCs w:val="32"/>
        </w:rPr>
        <w:t xml:space="preserve">        承诺人：</w:t>
      </w:r>
    </w:p>
    <w:p>
      <w:pPr>
        <w:rPr>
          <w:rFonts w:ascii="仿宋_GB2312" w:hAnsi="Calibri" w:eastAsia="仿宋_GB2312" w:cs="Times New Roman"/>
          <w:sz w:val="32"/>
          <w:szCs w:val="32"/>
        </w:rPr>
      </w:pPr>
      <w:r>
        <w:rPr>
          <w:rFonts w:hint="eastAsia" w:ascii="仿宋_GB2312" w:hAnsi="Calibri" w:eastAsia="仿宋_GB2312" w:cs="Times New Roman"/>
          <w:sz w:val="32"/>
          <w:szCs w:val="32"/>
        </w:rPr>
        <w:t xml:space="preserve">                          年  月  日</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90B2677-F414-4754-AE07-7269BDD87822}"/>
  </w:font>
  <w:font w:name="仿宋_GB2312">
    <w:altName w:val="仿宋"/>
    <w:panose1 w:val="02010609030101010101"/>
    <w:charset w:val="86"/>
    <w:family w:val="modern"/>
    <w:pitch w:val="default"/>
    <w:sig w:usb0="00000000" w:usb1="00000000" w:usb2="00000000" w:usb3="00000000" w:csb0="00040000" w:csb1="00000000"/>
    <w:embedRegular r:id="rId2" w:fontKey="{4C54E0EC-1B11-4C25-9DDC-0A1A8093CCE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49A2D67A-1CBE-464A-A0F9-8176978858E9}"/>
  </w:font>
  <w:font w:name="微软雅黑">
    <w:panose1 w:val="020B0503020204020204"/>
    <w:charset w:val="86"/>
    <w:family w:val="auto"/>
    <w:pitch w:val="default"/>
    <w:sig w:usb0="80000287" w:usb1="2ACF3C50" w:usb2="00000016" w:usb3="00000000" w:csb0="0004001F" w:csb1="00000000"/>
    <w:embedRegular r:id="rId4" w:fontKey="{CED067C9-6F4C-4979-B09F-D704703413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zFjOGRlNjdkYmRiNWFjYzE4MjU5MThiNzRhNjMifQ=="/>
  </w:docVars>
  <w:rsids>
    <w:rsidRoot w:val="00000000"/>
    <w:rsid w:val="5F1F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 Text1"/>
    <w:qFormat/>
    <w:uiPriority w:val="0"/>
    <w:pPr>
      <w:widowControl w:val="0"/>
      <w:adjustRightInd w:val="0"/>
      <w:snapToGrid w:val="0"/>
      <w:spacing w:line="600" w:lineRule="exact"/>
      <w:ind w:firstLine="800" w:firstLineChars="200"/>
      <w:jc w:val="both"/>
    </w:pPr>
    <w:rPr>
      <w:rFonts w:ascii="宋体" w:hAnsi="宋体"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2022-06-01T02:59:28Z</dcterms:created>
  <dc:creator>Administrator</dc:creator>
  <cp:lastModifiedBy>彭</cp:lastModifiedBy>
  <dcterms:modified xsi:type="dcterms:W3CDTF">2022-06-01T02:59:41Z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13EB57AB9C904C9BA0951077475BDD99</vt:lpwstr>
  </property>
</Properties>
</file>